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89" w:rsidRDefault="001C4D89" w:rsidP="001C4D89">
      <w:pPr>
        <w:pStyle w:val="DocumentTitle"/>
        <w:rPr>
          <w:szCs w:val="44"/>
        </w:rPr>
      </w:pPr>
      <w:r>
        <w:rPr>
          <w:szCs w:val="44"/>
        </w:rPr>
        <w:t>Agenda</w:t>
      </w:r>
    </w:p>
    <w:p w:rsidR="001C4D89" w:rsidRPr="00D30046" w:rsidRDefault="001C4D89" w:rsidP="001C4D89">
      <w:pPr>
        <w:pStyle w:val="DocumentSubtitle"/>
        <w:rPr>
          <w:b/>
          <w:bCs/>
          <w:sz w:val="44"/>
          <w:szCs w:val="44"/>
        </w:rPr>
      </w:pPr>
      <w:bookmarkStart w:id="0" w:name="_Toc195946480"/>
      <w:r w:rsidRPr="00D30046">
        <w:rPr>
          <w:b/>
          <w:bCs/>
          <w:sz w:val="44"/>
          <w:szCs w:val="44"/>
        </w:rPr>
        <w:t xml:space="preserve">System Protection and Control Subcommittee </w:t>
      </w:r>
    </w:p>
    <w:p w:rsidR="001C4D89" w:rsidRPr="00E73E5D" w:rsidRDefault="00236490" w:rsidP="001C4D89">
      <w:pPr>
        <w:pStyle w:val="DocumentSubtitle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July 31</w:t>
      </w:r>
      <w:r w:rsidR="001C4D89">
        <w:rPr>
          <w:rFonts w:cs="Tahoma"/>
          <w:sz w:val="22"/>
          <w:szCs w:val="22"/>
        </w:rPr>
        <w:t>, 201</w:t>
      </w:r>
      <w:r>
        <w:rPr>
          <w:rFonts w:cs="Tahoma"/>
          <w:sz w:val="22"/>
          <w:szCs w:val="22"/>
        </w:rPr>
        <w:t>8</w:t>
      </w:r>
      <w:r w:rsidR="00D957F3">
        <w:rPr>
          <w:rFonts w:cs="Tahoma"/>
          <w:sz w:val="22"/>
          <w:szCs w:val="22"/>
        </w:rPr>
        <w:t xml:space="preserve"> | </w:t>
      </w:r>
      <w:r w:rsidR="005C7184">
        <w:rPr>
          <w:rFonts w:cs="Tahoma"/>
          <w:sz w:val="22"/>
          <w:szCs w:val="22"/>
        </w:rPr>
        <w:t>8</w:t>
      </w:r>
      <w:r w:rsidR="001C4D89" w:rsidRPr="00E73E5D">
        <w:rPr>
          <w:rFonts w:cs="Tahoma"/>
          <w:sz w:val="22"/>
          <w:szCs w:val="22"/>
        </w:rPr>
        <w:t>:</w:t>
      </w:r>
      <w:r w:rsidR="005C7184">
        <w:rPr>
          <w:rFonts w:cs="Tahoma"/>
          <w:sz w:val="22"/>
          <w:szCs w:val="22"/>
        </w:rPr>
        <w:t>3</w:t>
      </w:r>
      <w:r w:rsidR="001C4D89" w:rsidRPr="00E73E5D">
        <w:rPr>
          <w:rFonts w:cs="Tahoma"/>
          <w:sz w:val="22"/>
          <w:szCs w:val="22"/>
        </w:rPr>
        <w:t xml:space="preserve">0 </w:t>
      </w:r>
      <w:r w:rsidR="005C7184">
        <w:rPr>
          <w:rFonts w:cs="Tahoma"/>
          <w:sz w:val="22"/>
          <w:szCs w:val="22"/>
        </w:rPr>
        <w:t>a</w:t>
      </w:r>
      <w:r w:rsidR="001C4D89" w:rsidRPr="00E73E5D">
        <w:rPr>
          <w:rFonts w:cs="Tahoma"/>
          <w:sz w:val="22"/>
          <w:szCs w:val="22"/>
        </w:rPr>
        <w:t xml:space="preserve">.m.–5:00 p.m. </w:t>
      </w:r>
      <w:r w:rsidR="00D957F3">
        <w:rPr>
          <w:rFonts w:cs="Tahoma"/>
          <w:sz w:val="22"/>
          <w:szCs w:val="22"/>
        </w:rPr>
        <w:t>Central</w:t>
      </w:r>
    </w:p>
    <w:p w:rsidR="001C4D89" w:rsidRDefault="00236490" w:rsidP="001C4D89">
      <w:pPr>
        <w:pStyle w:val="DocumentSubtitle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August 1</w:t>
      </w:r>
      <w:r w:rsidR="001C4D89">
        <w:rPr>
          <w:rFonts w:cs="Tahoma"/>
          <w:sz w:val="22"/>
          <w:szCs w:val="22"/>
        </w:rPr>
        <w:t>, 201</w:t>
      </w:r>
      <w:r>
        <w:rPr>
          <w:rFonts w:cs="Tahoma"/>
          <w:sz w:val="22"/>
          <w:szCs w:val="22"/>
        </w:rPr>
        <w:t>8</w:t>
      </w:r>
      <w:r w:rsidR="001C4D89">
        <w:rPr>
          <w:rFonts w:cs="Tahoma"/>
          <w:sz w:val="22"/>
          <w:szCs w:val="22"/>
        </w:rPr>
        <w:t xml:space="preserve"> | 8:</w:t>
      </w:r>
      <w:r w:rsidR="005C7184">
        <w:rPr>
          <w:rFonts w:cs="Tahoma"/>
          <w:sz w:val="22"/>
          <w:szCs w:val="22"/>
        </w:rPr>
        <w:t>3</w:t>
      </w:r>
      <w:r w:rsidR="001C4D89">
        <w:rPr>
          <w:rFonts w:cs="Tahoma"/>
          <w:sz w:val="22"/>
          <w:szCs w:val="22"/>
        </w:rPr>
        <w:t xml:space="preserve">0 a.m.–12:00 p.m. </w:t>
      </w:r>
      <w:r w:rsidR="00D957F3">
        <w:rPr>
          <w:rFonts w:cs="Tahoma"/>
          <w:sz w:val="22"/>
          <w:szCs w:val="22"/>
        </w:rPr>
        <w:t>Central</w:t>
      </w:r>
    </w:p>
    <w:p w:rsidR="001C4D89" w:rsidRPr="0035015D" w:rsidRDefault="001C4D89" w:rsidP="001C4D89">
      <w:pPr>
        <w:pStyle w:val="DocumentSubtitle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</w:t>
      </w:r>
    </w:p>
    <w:p w:rsidR="001C4D89" w:rsidRDefault="00236490" w:rsidP="001C4D89">
      <w:pPr>
        <w:pStyle w:val="DocumentSubtitle"/>
        <w:rPr>
          <w:rFonts w:cs="Tahoma"/>
          <w:color w:val="1E4A81"/>
          <w:sz w:val="22"/>
          <w:szCs w:val="22"/>
        </w:rPr>
      </w:pPr>
      <w:r>
        <w:rPr>
          <w:rFonts w:cs="Tahoma"/>
          <w:b/>
          <w:bCs/>
          <w:color w:val="1E4A81"/>
          <w:sz w:val="22"/>
          <w:szCs w:val="22"/>
        </w:rPr>
        <w:t>Midwest Reliability Organization (MRO</w:t>
      </w:r>
      <w:proofErr w:type="gramStart"/>
      <w:r w:rsidR="00D30046">
        <w:rPr>
          <w:rFonts w:cs="Tahoma"/>
          <w:b/>
          <w:bCs/>
          <w:color w:val="1E4A81"/>
          <w:sz w:val="22"/>
          <w:szCs w:val="22"/>
        </w:rPr>
        <w:t>)</w:t>
      </w:r>
      <w:proofErr w:type="gramEnd"/>
      <w:r w:rsidR="001C4D89" w:rsidRPr="000F5FE5">
        <w:rPr>
          <w:rFonts w:cs="Tahoma"/>
          <w:b/>
          <w:bCs/>
          <w:color w:val="1E4A81"/>
          <w:sz w:val="22"/>
          <w:szCs w:val="22"/>
        </w:rPr>
        <w:br/>
      </w:r>
      <w:r>
        <w:rPr>
          <w:rFonts w:cs="Tahoma"/>
          <w:color w:val="1E4A81"/>
          <w:sz w:val="22"/>
          <w:szCs w:val="22"/>
        </w:rPr>
        <w:t>380 Saint Peter Street, Suite 800</w:t>
      </w:r>
    </w:p>
    <w:p w:rsidR="00D957F3" w:rsidRDefault="00236490" w:rsidP="001C4D89">
      <w:pPr>
        <w:pStyle w:val="DocumentSubtitle"/>
        <w:rPr>
          <w:rFonts w:cs="Tahoma"/>
          <w:color w:val="1E4A81"/>
          <w:sz w:val="22"/>
          <w:szCs w:val="22"/>
        </w:rPr>
      </w:pPr>
      <w:r>
        <w:rPr>
          <w:rFonts w:cs="Tahoma"/>
          <w:color w:val="1E4A81"/>
          <w:sz w:val="22"/>
          <w:szCs w:val="22"/>
        </w:rPr>
        <w:t>Saint Paul, MN 55102</w:t>
      </w:r>
    </w:p>
    <w:p w:rsidR="001C4D89" w:rsidRPr="00925CB5" w:rsidRDefault="001C4D89" w:rsidP="001C4D89">
      <w:pPr>
        <w:pStyle w:val="DocumentSubtitle"/>
        <w:rPr>
          <w:rFonts w:cs="Tahoma"/>
          <w:color w:val="1E4A81"/>
          <w:sz w:val="22"/>
          <w:szCs w:val="22"/>
        </w:rPr>
      </w:pPr>
      <w:r>
        <w:rPr>
          <w:rFonts w:cs="Tahoma"/>
          <w:color w:val="1E4A81"/>
          <w:sz w:val="22"/>
          <w:szCs w:val="22"/>
        </w:rPr>
        <w:t xml:space="preserve"> </w:t>
      </w:r>
    </w:p>
    <w:p w:rsidR="001C4D89" w:rsidRPr="00925CB5" w:rsidRDefault="001C4D89" w:rsidP="001C4D89">
      <w:pPr>
        <w:pStyle w:val="DocumentSubtitle"/>
        <w:rPr>
          <w:rFonts w:cs="Tahoma"/>
          <w:sz w:val="22"/>
          <w:szCs w:val="22"/>
        </w:rPr>
      </w:pPr>
      <w:r w:rsidRPr="00925CB5">
        <w:rPr>
          <w:rFonts w:cs="Tahoma"/>
          <w:sz w:val="22"/>
          <w:szCs w:val="22"/>
        </w:rPr>
        <w:t xml:space="preserve">Click: </w:t>
      </w:r>
      <w:hyperlink r:id="rId10" w:history="1">
        <w:r w:rsidR="00297894" w:rsidRPr="00297894">
          <w:rPr>
            <w:rStyle w:val="Hyperlink"/>
            <w:sz w:val="22"/>
            <w:szCs w:val="22"/>
          </w:rPr>
          <w:t>Join WebEx meeting</w:t>
        </w:r>
      </w:hyperlink>
      <w:r w:rsidRPr="00925CB5">
        <w:rPr>
          <w:rFonts w:cs="Tahoma"/>
          <w:sz w:val="22"/>
          <w:szCs w:val="22"/>
        </w:rPr>
        <w:br/>
      </w:r>
      <w:proofErr w:type="spellStart"/>
      <w:r w:rsidRPr="00925CB5">
        <w:rPr>
          <w:rFonts w:cs="Tahoma"/>
          <w:sz w:val="22"/>
          <w:szCs w:val="22"/>
        </w:rPr>
        <w:t>Meeting</w:t>
      </w:r>
      <w:proofErr w:type="spellEnd"/>
      <w:r w:rsidRPr="00925CB5">
        <w:rPr>
          <w:rFonts w:cs="Tahoma"/>
          <w:sz w:val="22"/>
          <w:szCs w:val="22"/>
        </w:rPr>
        <w:t xml:space="preserve"> number (access code): </w:t>
      </w:r>
      <w:r w:rsidR="00297894" w:rsidRPr="00297894">
        <w:rPr>
          <w:rFonts w:cs="Tahoma"/>
          <w:sz w:val="22"/>
          <w:szCs w:val="22"/>
        </w:rPr>
        <w:t>73</w:t>
      </w:r>
      <w:r w:rsidR="00D957F3">
        <w:rPr>
          <w:rFonts w:cs="Tahoma"/>
          <w:sz w:val="22"/>
          <w:szCs w:val="22"/>
        </w:rPr>
        <w:t>4</w:t>
      </w:r>
      <w:r w:rsidR="00297894" w:rsidRPr="00297894">
        <w:rPr>
          <w:rFonts w:cs="Tahoma"/>
          <w:sz w:val="22"/>
          <w:szCs w:val="22"/>
        </w:rPr>
        <w:t xml:space="preserve"> </w:t>
      </w:r>
      <w:r w:rsidR="00D957F3">
        <w:rPr>
          <w:rFonts w:cs="Tahoma"/>
          <w:sz w:val="22"/>
          <w:szCs w:val="22"/>
        </w:rPr>
        <w:t>097 984</w:t>
      </w:r>
      <w:r w:rsidRPr="00925CB5">
        <w:rPr>
          <w:rFonts w:cs="Tahoma"/>
          <w:sz w:val="22"/>
          <w:szCs w:val="22"/>
        </w:rPr>
        <w:br/>
        <w:t>Join by phone: +1-415-655-0002 US Toll or +1416-915-8942 Canada Toll </w:t>
      </w:r>
    </w:p>
    <w:bookmarkEnd w:id="0"/>
    <w:p w:rsidR="00B96702" w:rsidRPr="00925CB5" w:rsidRDefault="00B96702" w:rsidP="00925CB5">
      <w:pPr>
        <w:pStyle w:val="DocumentSubtitle"/>
        <w:rPr>
          <w:rFonts w:cs="Tahoma"/>
          <w:sz w:val="22"/>
          <w:szCs w:val="22"/>
        </w:rPr>
      </w:pPr>
    </w:p>
    <w:p w:rsidR="002418E7" w:rsidRDefault="002418E7" w:rsidP="002418E7">
      <w:pPr>
        <w:pStyle w:val="ListBullet"/>
        <w:pBdr>
          <w:bottom w:val="single" w:sz="4" w:space="1" w:color="auto"/>
        </w:pBdr>
        <w:autoSpaceDE w:val="0"/>
        <w:autoSpaceDN w:val="0"/>
        <w:adjustRightInd w:val="0"/>
        <w:ind w:left="360"/>
        <w:rPr>
          <w:b/>
        </w:rPr>
      </w:pPr>
      <w:r>
        <w:rPr>
          <w:b/>
        </w:rPr>
        <w:t>July 31, 2018</w:t>
      </w:r>
    </w:p>
    <w:p w:rsidR="002877B2" w:rsidRDefault="002877B2" w:rsidP="0084082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2877B2" w:rsidRDefault="002877B2" w:rsidP="0084082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Assembly and Setup</w:t>
      </w:r>
    </w:p>
    <w:p w:rsidR="002877B2" w:rsidRPr="002623F2" w:rsidRDefault="002877B2" w:rsidP="00D3004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/>
        <w:contextualSpacing w:val="0"/>
      </w:pPr>
      <w:r w:rsidRPr="002623F2">
        <w:t>Setup of seating, computers, conference call, and WebEx session</w:t>
      </w:r>
    </w:p>
    <w:p w:rsidR="002877B2" w:rsidRPr="002623F2" w:rsidRDefault="002877B2" w:rsidP="00D3004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/>
        <w:contextualSpacing w:val="0"/>
      </w:pPr>
      <w:r w:rsidRPr="002623F2">
        <w:t>Coffee, meet and greet</w:t>
      </w:r>
    </w:p>
    <w:p w:rsidR="002877B2" w:rsidRPr="002877B2" w:rsidRDefault="002877B2" w:rsidP="002877B2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:rsidR="00840828" w:rsidRPr="00840828" w:rsidRDefault="00840828" w:rsidP="0084082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Administrative</w:t>
      </w:r>
    </w:p>
    <w:p w:rsidR="002A5D80" w:rsidRPr="009D6220" w:rsidRDefault="002A5D80" w:rsidP="00D3004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20" w:hanging="360"/>
      </w:pPr>
      <w:r w:rsidRPr="00840828">
        <w:rPr>
          <w:b/>
        </w:rPr>
        <w:t>Introductions and Chair’s Remarks</w:t>
      </w:r>
      <w:r w:rsidR="00637777" w:rsidRPr="009D6220">
        <w:t xml:space="preserve"> – </w:t>
      </w:r>
      <w:r w:rsidR="00D957F3">
        <w:t>Mark Gutzmann</w:t>
      </w:r>
    </w:p>
    <w:p w:rsidR="00E30206" w:rsidRDefault="008E0981" w:rsidP="00D3004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20" w:hanging="360"/>
      </w:pPr>
      <w:r>
        <w:rPr>
          <w:b/>
          <w:bCs/>
        </w:rPr>
        <w:t>Host Arrangements and Safety</w:t>
      </w:r>
      <w:r w:rsidR="00637777" w:rsidRPr="009D6220">
        <w:t xml:space="preserve"> – </w:t>
      </w:r>
      <w:r w:rsidR="00236490">
        <w:t>MRO Staff</w:t>
      </w:r>
    </w:p>
    <w:p w:rsidR="006F2AF5" w:rsidRDefault="002A5D80" w:rsidP="00D3004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20" w:hanging="360"/>
      </w:pPr>
      <w:r w:rsidRPr="00E30206">
        <w:rPr>
          <w:b/>
        </w:rPr>
        <w:t>NERC Antitrust Compliance Guidelines and Public Announcement</w:t>
      </w:r>
      <w:r w:rsidR="00816EB8" w:rsidRPr="00E30206">
        <w:rPr>
          <w:b/>
        </w:rPr>
        <w:t xml:space="preserve"> </w:t>
      </w:r>
      <w:r w:rsidR="009D6220" w:rsidRPr="009D6220">
        <w:t xml:space="preserve">– </w:t>
      </w:r>
      <w:r w:rsidR="002877B2">
        <w:t>Jack Norris</w:t>
      </w:r>
    </w:p>
    <w:p w:rsidR="003D5203" w:rsidRDefault="003D5203" w:rsidP="00D3004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20" w:hanging="360"/>
      </w:pPr>
      <w:r>
        <w:rPr>
          <w:b/>
        </w:rPr>
        <w:t>Approve Agenda</w:t>
      </w:r>
      <w:r>
        <w:t xml:space="preserve">– </w:t>
      </w:r>
      <w:r w:rsidR="00D957F3">
        <w:t>Mark Gutzmann</w:t>
      </w:r>
    </w:p>
    <w:p w:rsidR="005D7679" w:rsidRDefault="005D7679" w:rsidP="00D30046">
      <w:pPr>
        <w:autoSpaceDE w:val="0"/>
        <w:autoSpaceDN w:val="0"/>
        <w:adjustRightInd w:val="0"/>
        <w:rPr>
          <w:b/>
        </w:rPr>
      </w:pPr>
    </w:p>
    <w:p w:rsidR="00246CFE" w:rsidRPr="00840828" w:rsidRDefault="00246CFE" w:rsidP="00246CFE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Agenda Items</w:t>
      </w:r>
    </w:p>
    <w:p w:rsidR="001C4D89" w:rsidRPr="009D6220" w:rsidRDefault="001C4D89" w:rsidP="00B1232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20" w:hanging="360"/>
      </w:pPr>
      <w:r>
        <w:rPr>
          <w:b/>
        </w:rPr>
        <w:t xml:space="preserve">Document Review </w:t>
      </w:r>
      <w:r w:rsidRPr="0042142C">
        <w:t>–</w:t>
      </w:r>
      <w:r>
        <w:rPr>
          <w:b/>
        </w:rPr>
        <w:t xml:space="preserve"> </w:t>
      </w:r>
      <w:r w:rsidRPr="0042142C">
        <w:t>All</w:t>
      </w:r>
    </w:p>
    <w:p w:rsidR="001D5576" w:rsidRPr="001C4D89" w:rsidRDefault="001D5576" w:rsidP="00B12320">
      <w:pPr>
        <w:pStyle w:val="ListParagraph"/>
        <w:numPr>
          <w:ilvl w:val="1"/>
          <w:numId w:val="2"/>
        </w:numPr>
        <w:spacing w:before="120"/>
        <w:ind w:left="1080"/>
        <w:contextualSpacing w:val="0"/>
      </w:pPr>
      <w:r>
        <w:t xml:space="preserve">Previous Meeting Minutes </w:t>
      </w:r>
    </w:p>
    <w:p w:rsidR="005176A1" w:rsidRDefault="005176A1" w:rsidP="00B12320">
      <w:pPr>
        <w:pStyle w:val="ListParagraph"/>
        <w:numPr>
          <w:ilvl w:val="1"/>
          <w:numId w:val="2"/>
        </w:numPr>
        <w:spacing w:before="120"/>
        <w:ind w:left="1080"/>
        <w:contextualSpacing w:val="0"/>
      </w:pPr>
      <w:r>
        <w:t>SPCS Roster</w:t>
      </w:r>
    </w:p>
    <w:p w:rsidR="00405423" w:rsidRDefault="00405423" w:rsidP="00B12320">
      <w:pPr>
        <w:pStyle w:val="ListParagraph"/>
        <w:numPr>
          <w:ilvl w:val="2"/>
          <w:numId w:val="2"/>
        </w:numPr>
        <w:spacing w:before="120"/>
        <w:ind w:left="1454" w:hanging="187"/>
        <w:contextualSpacing w:val="0"/>
      </w:pPr>
      <w:r>
        <w:t>Discuss addition of John Babu for NPCC alternate</w:t>
      </w:r>
    </w:p>
    <w:p w:rsidR="001D5576" w:rsidRDefault="00DA1F92" w:rsidP="00B12320">
      <w:pPr>
        <w:pStyle w:val="ListParagraph"/>
        <w:numPr>
          <w:ilvl w:val="0"/>
          <w:numId w:val="2"/>
        </w:numPr>
        <w:spacing w:before="120"/>
        <w:ind w:left="720" w:hanging="360"/>
        <w:contextualSpacing w:val="0"/>
        <w:rPr>
          <w:b/>
        </w:rPr>
      </w:pPr>
      <w:r>
        <w:rPr>
          <w:b/>
        </w:rPr>
        <w:t xml:space="preserve">MIDAS </w:t>
      </w:r>
      <w:r w:rsidR="00236490">
        <w:rPr>
          <w:b/>
        </w:rPr>
        <w:t xml:space="preserve">Working </w:t>
      </w:r>
      <w:r>
        <w:rPr>
          <w:b/>
        </w:rPr>
        <w:t xml:space="preserve">Group </w:t>
      </w:r>
      <w:r>
        <w:t>– Jack Norris/All</w:t>
      </w:r>
    </w:p>
    <w:p w:rsidR="00DA1F92" w:rsidRPr="00DA1F92" w:rsidRDefault="00236490" w:rsidP="00B12320">
      <w:pPr>
        <w:pStyle w:val="ListParagraph"/>
        <w:numPr>
          <w:ilvl w:val="1"/>
          <w:numId w:val="2"/>
        </w:numPr>
        <w:spacing w:before="120"/>
        <w:ind w:left="1080"/>
        <w:contextualSpacing w:val="0"/>
      </w:pPr>
      <w:r>
        <w:t>Provide update on group’s activity</w:t>
      </w:r>
    </w:p>
    <w:p w:rsidR="00DA1F92" w:rsidRPr="002E7CDF" w:rsidRDefault="00DA1F92" w:rsidP="00B12320">
      <w:pPr>
        <w:pStyle w:val="ListBullet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b/>
        </w:rPr>
      </w:pPr>
      <w:r>
        <w:rPr>
          <w:b/>
        </w:rPr>
        <w:t>PRC-019 Implementation Guidance Document</w:t>
      </w:r>
      <w:r w:rsidR="004F10CF">
        <w:rPr>
          <w:b/>
        </w:rPr>
        <w:t xml:space="preserve"> </w:t>
      </w:r>
      <w:r w:rsidR="004F10CF">
        <w:t>– Jason Espinosa</w:t>
      </w:r>
    </w:p>
    <w:p w:rsidR="00B239D6" w:rsidRDefault="00B239D6" w:rsidP="00B12320">
      <w:pPr>
        <w:pStyle w:val="ListBullet"/>
        <w:numPr>
          <w:ilvl w:val="0"/>
          <w:numId w:val="2"/>
        </w:numPr>
        <w:autoSpaceDE w:val="0"/>
        <w:autoSpaceDN w:val="0"/>
        <w:adjustRightInd w:val="0"/>
        <w:ind w:left="720" w:hanging="360"/>
      </w:pPr>
      <w:r>
        <w:rPr>
          <w:b/>
        </w:rPr>
        <w:t xml:space="preserve">Discuss TPL Standards Changes – </w:t>
      </w:r>
      <w:r w:rsidRPr="002E7CDF">
        <w:t>All</w:t>
      </w:r>
    </w:p>
    <w:p w:rsidR="00704FD7" w:rsidRDefault="002418E7" w:rsidP="00B12320">
      <w:pPr>
        <w:pStyle w:val="ListBullet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b/>
        </w:rPr>
      </w:pPr>
      <w:r>
        <w:rPr>
          <w:b/>
        </w:rPr>
        <w:lastRenderedPageBreak/>
        <w:t>Impact of Inverter Based Generation on Bulk Power System Dynamics and Short-Circuit Performance Report</w:t>
      </w:r>
      <w:r w:rsidR="0001683A">
        <w:rPr>
          <w:b/>
        </w:rPr>
        <w:t xml:space="preserve"> -</w:t>
      </w:r>
      <w:r w:rsidR="0001683A">
        <w:t xml:space="preserve"> All</w:t>
      </w:r>
    </w:p>
    <w:p w:rsidR="002418E7" w:rsidRPr="00B12320" w:rsidRDefault="002418E7" w:rsidP="00B12320">
      <w:pPr>
        <w:pStyle w:val="ListBullet"/>
        <w:numPr>
          <w:ilvl w:val="1"/>
          <w:numId w:val="2"/>
        </w:numPr>
        <w:autoSpaceDE w:val="0"/>
        <w:autoSpaceDN w:val="0"/>
        <w:adjustRightInd w:val="0"/>
        <w:ind w:left="1080"/>
      </w:pPr>
      <w:r w:rsidRPr="00B12320">
        <w:t>Review Chapter 3 – Protective Relay Issues Related to Large Penetration of Inverter Based Resources</w:t>
      </w:r>
    </w:p>
    <w:p w:rsidR="00624701" w:rsidRDefault="00624701" w:rsidP="00B12320">
      <w:pPr>
        <w:pStyle w:val="ListBullet"/>
        <w:pBdr>
          <w:bottom w:val="single" w:sz="4" w:space="1" w:color="auto"/>
        </w:pBdr>
        <w:autoSpaceDE w:val="0"/>
        <w:autoSpaceDN w:val="0"/>
        <w:adjustRightInd w:val="0"/>
        <w:spacing w:before="0"/>
        <w:ind w:left="0" w:firstLine="0"/>
        <w:rPr>
          <w:b/>
        </w:rPr>
      </w:pPr>
      <w:r>
        <w:rPr>
          <w:b/>
        </w:rPr>
        <w:t>3:30 p.m. – 4:30 p.m.</w:t>
      </w:r>
    </w:p>
    <w:p w:rsidR="00624701" w:rsidRPr="00B12320" w:rsidRDefault="00624701" w:rsidP="00B12320">
      <w:pPr>
        <w:pStyle w:val="ListBullet"/>
        <w:numPr>
          <w:ilvl w:val="1"/>
          <w:numId w:val="2"/>
        </w:numPr>
        <w:autoSpaceDE w:val="0"/>
        <w:autoSpaceDN w:val="0"/>
        <w:adjustRightInd w:val="0"/>
        <w:ind w:left="1080"/>
      </w:pPr>
      <w:r w:rsidRPr="00B12320">
        <w:t>Q&amp;A on Document with Chapter Co-Author</w:t>
      </w:r>
    </w:p>
    <w:p w:rsidR="002418E7" w:rsidRPr="0001683A" w:rsidRDefault="002418E7" w:rsidP="00624701">
      <w:pPr>
        <w:pStyle w:val="ListBullet"/>
        <w:pBdr>
          <w:bottom w:val="single" w:sz="4" w:space="1" w:color="auto"/>
        </w:pBdr>
        <w:autoSpaceDE w:val="0"/>
        <w:autoSpaceDN w:val="0"/>
        <w:adjustRightInd w:val="0"/>
        <w:ind w:left="0" w:firstLine="0"/>
        <w:rPr>
          <w:b/>
        </w:rPr>
      </w:pPr>
      <w:r w:rsidRPr="0001683A">
        <w:rPr>
          <w:b/>
        </w:rPr>
        <w:t>4:30 p.m. – 5:00 p.m.</w:t>
      </w:r>
    </w:p>
    <w:p w:rsidR="00B239D6" w:rsidRPr="00624701" w:rsidRDefault="00B239D6" w:rsidP="00B12320">
      <w:pPr>
        <w:pStyle w:val="ListBullet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b/>
        </w:rPr>
      </w:pPr>
      <w:r w:rsidRPr="00624701">
        <w:rPr>
          <w:b/>
        </w:rPr>
        <w:t>Discuss PRC-024 Implementation Guidance Document</w:t>
      </w:r>
      <w:r>
        <w:rPr>
          <w:b/>
        </w:rPr>
        <w:t xml:space="preserve"> – </w:t>
      </w:r>
      <w:r>
        <w:t>Rich Bauer</w:t>
      </w:r>
      <w:r w:rsidR="00624701">
        <w:t xml:space="preserve"> (Call in)</w:t>
      </w:r>
    </w:p>
    <w:p w:rsidR="00B239D6" w:rsidRDefault="00B239D6" w:rsidP="00B12320">
      <w:pPr>
        <w:pStyle w:val="ListBullet"/>
        <w:numPr>
          <w:ilvl w:val="1"/>
          <w:numId w:val="2"/>
        </w:numPr>
        <w:autoSpaceDE w:val="0"/>
        <w:autoSpaceDN w:val="0"/>
        <w:adjustRightInd w:val="0"/>
        <w:ind w:left="1080"/>
      </w:pPr>
      <w:r>
        <w:t>California ISO SAR submission</w:t>
      </w:r>
      <w:r w:rsidR="00704FD7">
        <w:t>s</w:t>
      </w:r>
    </w:p>
    <w:p w:rsidR="00B12320" w:rsidRDefault="00B12320" w:rsidP="00B12320">
      <w:pPr>
        <w:pStyle w:val="ListBullet"/>
        <w:pBdr>
          <w:bottom w:val="single" w:sz="4" w:space="1" w:color="auto"/>
        </w:pBdr>
        <w:autoSpaceDE w:val="0"/>
        <w:autoSpaceDN w:val="0"/>
        <w:adjustRightInd w:val="0"/>
        <w:spacing w:before="0"/>
        <w:ind w:left="360"/>
        <w:rPr>
          <w:b/>
        </w:rPr>
      </w:pPr>
    </w:p>
    <w:p w:rsidR="00B12320" w:rsidRDefault="00B12320" w:rsidP="00B12320">
      <w:pPr>
        <w:pStyle w:val="ListBullet"/>
        <w:pBdr>
          <w:bottom w:val="single" w:sz="4" w:space="1" w:color="auto"/>
        </w:pBdr>
        <w:autoSpaceDE w:val="0"/>
        <w:autoSpaceDN w:val="0"/>
        <w:adjustRightInd w:val="0"/>
        <w:spacing w:before="0"/>
        <w:ind w:left="360"/>
        <w:rPr>
          <w:b/>
        </w:rPr>
      </w:pPr>
    </w:p>
    <w:p w:rsidR="002418E7" w:rsidRDefault="00B12320" w:rsidP="00624701">
      <w:pPr>
        <w:pStyle w:val="ListBullet"/>
        <w:pBdr>
          <w:bottom w:val="single" w:sz="4" w:space="1" w:color="auto"/>
        </w:pBdr>
        <w:autoSpaceDE w:val="0"/>
        <w:autoSpaceDN w:val="0"/>
        <w:adjustRightInd w:val="0"/>
        <w:ind w:left="360"/>
        <w:rPr>
          <w:b/>
        </w:rPr>
      </w:pPr>
      <w:r>
        <w:rPr>
          <w:b/>
        </w:rPr>
        <w:t>August 1, 2018</w:t>
      </w:r>
    </w:p>
    <w:p w:rsidR="00B12320" w:rsidRPr="00B12320" w:rsidRDefault="00B12320" w:rsidP="00B12320">
      <w:pPr>
        <w:pStyle w:val="ListBullet"/>
        <w:spacing w:before="0"/>
        <w:ind w:left="360"/>
        <w:rPr>
          <w:b/>
        </w:rPr>
      </w:pPr>
    </w:p>
    <w:p w:rsidR="002418E7" w:rsidRPr="00624701" w:rsidRDefault="002418E7" w:rsidP="00624701">
      <w:pPr>
        <w:pStyle w:val="ListBullet"/>
        <w:pBdr>
          <w:bottom w:val="single" w:sz="4" w:space="1" w:color="auto"/>
        </w:pBdr>
        <w:autoSpaceDE w:val="0"/>
        <w:autoSpaceDN w:val="0"/>
        <w:adjustRightInd w:val="0"/>
        <w:ind w:left="360"/>
        <w:rPr>
          <w:b/>
        </w:rPr>
      </w:pPr>
      <w:r w:rsidRPr="00624701">
        <w:rPr>
          <w:b/>
        </w:rPr>
        <w:t>9:</w:t>
      </w:r>
      <w:r w:rsidR="00835E0A">
        <w:rPr>
          <w:b/>
        </w:rPr>
        <w:t>30</w:t>
      </w:r>
      <w:r w:rsidRPr="00624701">
        <w:rPr>
          <w:b/>
        </w:rPr>
        <w:t xml:space="preserve"> a.m. – </w:t>
      </w:r>
      <w:r w:rsidR="00835E0A">
        <w:rPr>
          <w:b/>
        </w:rPr>
        <w:t>Noon</w:t>
      </w:r>
    </w:p>
    <w:p w:rsidR="002418E7" w:rsidRPr="00624701" w:rsidRDefault="0001683A" w:rsidP="00B12320">
      <w:pPr>
        <w:pStyle w:val="ListBullet"/>
        <w:numPr>
          <w:ilvl w:val="0"/>
          <w:numId w:val="2"/>
        </w:numPr>
        <w:autoSpaceDE w:val="0"/>
        <w:autoSpaceDN w:val="0"/>
        <w:adjustRightInd w:val="0"/>
        <w:ind w:left="720" w:hanging="360"/>
      </w:pPr>
      <w:r>
        <w:rPr>
          <w:b/>
        </w:rPr>
        <w:t xml:space="preserve">Discuss Under Frequency Load Shedding </w:t>
      </w:r>
      <w:r>
        <w:t>– Carl Turner</w:t>
      </w:r>
    </w:p>
    <w:p w:rsidR="002E7CDF" w:rsidRPr="002E7CDF" w:rsidRDefault="002E7CDF" w:rsidP="00B12320">
      <w:pPr>
        <w:pStyle w:val="ListBullet"/>
        <w:numPr>
          <w:ilvl w:val="0"/>
          <w:numId w:val="2"/>
        </w:numPr>
        <w:autoSpaceDE w:val="0"/>
        <w:autoSpaceDN w:val="0"/>
        <w:adjustRightInd w:val="0"/>
        <w:ind w:left="720" w:hanging="360"/>
      </w:pPr>
      <w:r>
        <w:rPr>
          <w:b/>
        </w:rPr>
        <w:t>Discuss Proposing NERC Glossary of Terms Definitions for;</w:t>
      </w:r>
    </w:p>
    <w:p w:rsidR="002E7CDF" w:rsidRPr="00B12320" w:rsidRDefault="002E7CDF" w:rsidP="002E7CDF">
      <w:pPr>
        <w:pStyle w:val="ListBullet"/>
        <w:numPr>
          <w:ilvl w:val="1"/>
          <w:numId w:val="2"/>
        </w:numPr>
        <w:autoSpaceDE w:val="0"/>
        <w:autoSpaceDN w:val="0"/>
        <w:adjustRightInd w:val="0"/>
        <w:ind w:left="1080"/>
      </w:pPr>
      <w:r w:rsidRPr="00B12320">
        <w:t>Trip</w:t>
      </w:r>
    </w:p>
    <w:p w:rsidR="002E7CDF" w:rsidRPr="00B12320" w:rsidRDefault="002E7CDF" w:rsidP="002E7CDF">
      <w:pPr>
        <w:pStyle w:val="ListBullet"/>
        <w:numPr>
          <w:ilvl w:val="1"/>
          <w:numId w:val="2"/>
        </w:numPr>
        <w:autoSpaceDE w:val="0"/>
        <w:autoSpaceDN w:val="0"/>
        <w:adjustRightInd w:val="0"/>
        <w:ind w:left="1080"/>
      </w:pPr>
      <w:r w:rsidRPr="00B12320">
        <w:t>Momentary Cessation</w:t>
      </w:r>
    </w:p>
    <w:p w:rsidR="002E7CDF" w:rsidRPr="00B12320" w:rsidRDefault="002E7CDF" w:rsidP="002E7CDF">
      <w:pPr>
        <w:pStyle w:val="ListBullet"/>
        <w:numPr>
          <w:ilvl w:val="1"/>
          <w:numId w:val="2"/>
        </w:numPr>
        <w:autoSpaceDE w:val="0"/>
        <w:autoSpaceDN w:val="0"/>
        <w:adjustRightInd w:val="0"/>
        <w:ind w:left="1080"/>
      </w:pPr>
      <w:r w:rsidRPr="00B12320">
        <w:t>Protection/Protective Relay</w:t>
      </w:r>
    </w:p>
    <w:p w:rsidR="00624701" w:rsidRPr="00BE469C" w:rsidRDefault="00624701" w:rsidP="00B12320">
      <w:pPr>
        <w:pStyle w:val="ListBullet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b/>
        </w:rPr>
      </w:pPr>
      <w:r>
        <w:rPr>
          <w:b/>
        </w:rPr>
        <w:t>Review SPCS Document Library</w:t>
      </w:r>
      <w:r w:rsidRPr="002E7CDF">
        <w:t xml:space="preserve"> </w:t>
      </w:r>
      <w:r>
        <w:t>–</w:t>
      </w:r>
      <w:r w:rsidRPr="002E7CDF">
        <w:t xml:space="preserve"> All </w:t>
      </w:r>
    </w:p>
    <w:p w:rsidR="004066C2" w:rsidRPr="004066C2" w:rsidRDefault="004066C2" w:rsidP="00B12320">
      <w:pPr>
        <w:pStyle w:val="ListBullet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b/>
        </w:rPr>
      </w:pPr>
      <w:r>
        <w:rPr>
          <w:b/>
        </w:rPr>
        <w:t xml:space="preserve">Review of Actions/Assignments </w:t>
      </w:r>
      <w:r>
        <w:t>– Jack Norris</w:t>
      </w:r>
    </w:p>
    <w:p w:rsidR="004066C2" w:rsidRDefault="004066C2" w:rsidP="00B12320">
      <w:pPr>
        <w:pStyle w:val="ListBullet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b/>
        </w:rPr>
      </w:pPr>
      <w:r>
        <w:rPr>
          <w:b/>
        </w:rPr>
        <w:t>Plan Future Meetings</w:t>
      </w:r>
    </w:p>
    <w:p w:rsidR="002F149B" w:rsidRPr="002F149B" w:rsidRDefault="004066C2" w:rsidP="00B12320">
      <w:pPr>
        <w:pStyle w:val="ListBullet"/>
        <w:numPr>
          <w:ilvl w:val="0"/>
          <w:numId w:val="2"/>
        </w:numPr>
        <w:autoSpaceDE w:val="0"/>
        <w:autoSpaceDN w:val="0"/>
        <w:adjustRightInd w:val="0"/>
        <w:ind w:left="720" w:hanging="360"/>
      </w:pPr>
      <w:bookmarkStart w:id="1" w:name="_GoBack"/>
      <w:bookmarkEnd w:id="1"/>
      <w:r>
        <w:rPr>
          <w:b/>
        </w:rPr>
        <w:t>Adjourn</w:t>
      </w:r>
    </w:p>
    <w:sectPr w:rsidR="002F149B" w:rsidRPr="002F149B" w:rsidSect="00D933A3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520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662" w:rsidRDefault="00413662">
      <w:r>
        <w:separator/>
      </w:r>
    </w:p>
  </w:endnote>
  <w:endnote w:type="continuationSeparator" w:id="0">
    <w:p w:rsidR="00413662" w:rsidRDefault="0041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B2" w:rsidRPr="00855BA8" w:rsidRDefault="00835E0A" w:rsidP="003451AB">
    <w:pPr>
      <w:pStyle w:val="Footer"/>
      <w:tabs>
        <w:tab w:val="clear" w:pos="10354"/>
        <w:tab w:val="right" w:pos="10350"/>
      </w:tabs>
      <w:ind w:left="0" w:right="18"/>
    </w:pPr>
    <w:r w:rsidRPr="00835E0A">
      <w:t xml:space="preserve">System Protection and Control Subcommittee </w:t>
    </w:r>
    <w:r w:rsidR="001151B2">
      <w:t>Meeting</w:t>
    </w:r>
    <w:r w:rsidR="00F326F2">
      <w:t xml:space="preserve"> </w:t>
    </w:r>
    <w:r w:rsidR="00B12320">
      <w:t>Agenda |</w:t>
    </w:r>
    <w:r w:rsidR="00F326F2">
      <w:t xml:space="preserve"> </w:t>
    </w:r>
    <w:r>
      <w:t>July 31 – August1, 2018</w:t>
    </w:r>
    <w:r w:rsidR="001151B2">
      <w:tab/>
    </w:r>
    <w:r w:rsidR="001151B2">
      <w:fldChar w:fldCharType="begin"/>
    </w:r>
    <w:r w:rsidR="001151B2">
      <w:instrText xml:space="preserve"> PAGE </w:instrText>
    </w:r>
    <w:r w:rsidR="001151B2">
      <w:fldChar w:fldCharType="separate"/>
    </w:r>
    <w:r w:rsidR="00B12320">
      <w:rPr>
        <w:noProof/>
      </w:rPr>
      <w:t>2</w:t>
    </w:r>
    <w:r w:rsidR="001151B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B2" w:rsidRDefault="001151B2" w:rsidP="00855BA8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19050" t="0" r="0" b="0"/>
          <wp:wrapNone/>
          <wp:docPr id="3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662" w:rsidRDefault="00413662">
      <w:r>
        <w:separator/>
      </w:r>
    </w:p>
  </w:footnote>
  <w:footnote w:type="continuationSeparator" w:id="0">
    <w:p w:rsidR="00413662" w:rsidRDefault="0041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B2" w:rsidRDefault="001151B2">
    <w:pPr>
      <w:pStyle w:val="Header"/>
    </w:pPr>
    <w:r w:rsidRPr="003F6391"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page">
            <wp:posOffset>381000</wp:posOffset>
          </wp:positionH>
          <wp:positionV relativeFrom="page">
            <wp:posOffset>381000</wp:posOffset>
          </wp:positionV>
          <wp:extent cx="7315200" cy="683895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B2" w:rsidRDefault="001151B2"/>
  <w:p w:rsidR="001151B2" w:rsidRDefault="001151B2">
    <w:r w:rsidRPr="003F6391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89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03A2D428"/>
    <w:lvl w:ilvl="0">
      <w:start w:val="1"/>
      <w:numFmt w:val="decimal"/>
      <w:pStyle w:val="ListBullet3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87AA2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4D10D2"/>
    <w:multiLevelType w:val="hybridMultilevel"/>
    <w:tmpl w:val="9754DE3A"/>
    <w:lvl w:ilvl="0" w:tplc="A6D4A6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28AE6B0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02365"/>
    <w:multiLevelType w:val="multilevel"/>
    <w:tmpl w:val="E0E08F8C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</w:abstractNum>
  <w:abstractNum w:abstractNumId="4" w15:restartNumberingAfterBreak="0">
    <w:nsid w:val="2C306C78"/>
    <w:multiLevelType w:val="multilevel"/>
    <w:tmpl w:val="E0E08F8C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</w:abstractNum>
  <w:abstractNum w:abstractNumId="5" w15:restartNumberingAfterBreak="0">
    <w:nsid w:val="32162BD3"/>
    <w:multiLevelType w:val="hybridMultilevel"/>
    <w:tmpl w:val="D9B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5772C"/>
    <w:multiLevelType w:val="multilevel"/>
    <w:tmpl w:val="61927C6A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</w:abstractNum>
  <w:abstractNum w:abstractNumId="7" w15:restartNumberingAfterBreak="0">
    <w:nsid w:val="33B3089B"/>
    <w:multiLevelType w:val="hybridMultilevel"/>
    <w:tmpl w:val="B59A58FA"/>
    <w:lvl w:ilvl="0" w:tplc="1B1428C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8F007E"/>
    <w:multiLevelType w:val="multilevel"/>
    <w:tmpl w:val="0624CFF4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</w:abstractNum>
  <w:abstractNum w:abstractNumId="9" w15:restartNumberingAfterBreak="0">
    <w:nsid w:val="46CB2DCD"/>
    <w:multiLevelType w:val="hybridMultilevel"/>
    <w:tmpl w:val="A0F0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00DD8"/>
    <w:multiLevelType w:val="hybridMultilevel"/>
    <w:tmpl w:val="E27C3B54"/>
    <w:lvl w:ilvl="0" w:tplc="5C9681F0">
      <w:start w:val="1"/>
      <w:numFmt w:val="decimal"/>
      <w:lvlText w:val="%1."/>
      <w:lvlJc w:val="left"/>
      <w:pPr>
        <w:ind w:left="1260" w:hanging="490"/>
      </w:pPr>
      <w:rPr>
        <w:rFonts w:ascii="Calibri" w:hAnsi="Calibri" w:hint="default"/>
        <w:b/>
      </w:rPr>
    </w:lvl>
    <w:lvl w:ilvl="1" w:tplc="C1EC2EEE">
      <w:start w:val="1"/>
      <w:numFmt w:val="lowerLetter"/>
      <w:lvlText w:val="%2."/>
      <w:lvlJc w:val="left"/>
      <w:pPr>
        <w:ind w:left="185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11" w15:restartNumberingAfterBreak="0">
    <w:nsid w:val="54371722"/>
    <w:multiLevelType w:val="hybridMultilevel"/>
    <w:tmpl w:val="B8FC1226"/>
    <w:lvl w:ilvl="0" w:tplc="C1EC2EE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BF3E47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44836"/>
    <w:multiLevelType w:val="multilevel"/>
    <w:tmpl w:val="008411B0"/>
    <w:styleLink w:val="NERCListBullet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</w:abstractNum>
  <w:abstractNum w:abstractNumId="13" w15:restartNumberingAfterBreak="0">
    <w:nsid w:val="70512988"/>
    <w:multiLevelType w:val="hybridMultilevel"/>
    <w:tmpl w:val="E6EA4E60"/>
    <w:lvl w:ilvl="0" w:tplc="2720557C">
      <w:start w:val="6"/>
      <w:numFmt w:val="decimal"/>
      <w:lvlText w:val="%1."/>
      <w:lvlJc w:val="left"/>
      <w:pPr>
        <w:ind w:left="540" w:hanging="49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B1FFA"/>
    <w:multiLevelType w:val="hybridMultilevel"/>
    <w:tmpl w:val="EC82EAF4"/>
    <w:lvl w:ilvl="0" w:tplc="BA48ED32">
      <w:start w:val="1"/>
      <w:numFmt w:val="decimal"/>
      <w:lvlText w:val="%1."/>
      <w:lvlJc w:val="left"/>
      <w:pPr>
        <w:ind w:left="670" w:hanging="490"/>
      </w:pPr>
      <w:rPr>
        <w:rFonts w:ascii="Calibri" w:hAnsi="Calibri" w:hint="default"/>
        <w:b w:val="0"/>
      </w:rPr>
    </w:lvl>
    <w:lvl w:ilvl="1" w:tplc="279ACA44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207373D"/>
    <w:multiLevelType w:val="hybridMultilevel"/>
    <w:tmpl w:val="6BB20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D5E73"/>
    <w:multiLevelType w:val="hybridMultilevel"/>
    <w:tmpl w:val="31445580"/>
    <w:lvl w:ilvl="0" w:tplc="4A7A949E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16"/>
  </w:num>
  <w:num w:numId="10">
    <w:abstractNumId w:val="3"/>
  </w:num>
  <w:num w:numId="11">
    <w:abstractNumId w:val="15"/>
  </w:num>
  <w:num w:numId="12">
    <w:abstractNumId w:val="14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F7"/>
    <w:rsid w:val="000067C8"/>
    <w:rsid w:val="00006F4B"/>
    <w:rsid w:val="00011D42"/>
    <w:rsid w:val="000162D3"/>
    <w:rsid w:val="0001656E"/>
    <w:rsid w:val="0001683A"/>
    <w:rsid w:val="00022C9C"/>
    <w:rsid w:val="00025A55"/>
    <w:rsid w:val="00031E76"/>
    <w:rsid w:val="000334DF"/>
    <w:rsid w:val="00043446"/>
    <w:rsid w:val="0005167E"/>
    <w:rsid w:val="000538AB"/>
    <w:rsid w:val="00054B58"/>
    <w:rsid w:val="000575A9"/>
    <w:rsid w:val="000720DA"/>
    <w:rsid w:val="00083D8A"/>
    <w:rsid w:val="00084266"/>
    <w:rsid w:val="000A064B"/>
    <w:rsid w:val="000A52C8"/>
    <w:rsid w:val="000A70BC"/>
    <w:rsid w:val="000B36CB"/>
    <w:rsid w:val="000B7A04"/>
    <w:rsid w:val="000C2681"/>
    <w:rsid w:val="000D7162"/>
    <w:rsid w:val="000E0A2E"/>
    <w:rsid w:val="000E3AB0"/>
    <w:rsid w:val="000F1430"/>
    <w:rsid w:val="000F5FE5"/>
    <w:rsid w:val="00100446"/>
    <w:rsid w:val="00100B48"/>
    <w:rsid w:val="001016F8"/>
    <w:rsid w:val="001022A8"/>
    <w:rsid w:val="00102A01"/>
    <w:rsid w:val="00104317"/>
    <w:rsid w:val="00105DEC"/>
    <w:rsid w:val="001151B2"/>
    <w:rsid w:val="001234D1"/>
    <w:rsid w:val="001314CC"/>
    <w:rsid w:val="001338EE"/>
    <w:rsid w:val="00136931"/>
    <w:rsid w:val="00136A94"/>
    <w:rsid w:val="001434F0"/>
    <w:rsid w:val="00151BE6"/>
    <w:rsid w:val="00154AD6"/>
    <w:rsid w:val="00154ED2"/>
    <w:rsid w:val="001574EA"/>
    <w:rsid w:val="0016274F"/>
    <w:rsid w:val="00163083"/>
    <w:rsid w:val="001678BF"/>
    <w:rsid w:val="001742E4"/>
    <w:rsid w:val="00174A33"/>
    <w:rsid w:val="00182C81"/>
    <w:rsid w:val="00184D3D"/>
    <w:rsid w:val="00185EA2"/>
    <w:rsid w:val="001933E5"/>
    <w:rsid w:val="001A4483"/>
    <w:rsid w:val="001A581C"/>
    <w:rsid w:val="001A64E6"/>
    <w:rsid w:val="001A6FC8"/>
    <w:rsid w:val="001B35DC"/>
    <w:rsid w:val="001B35F8"/>
    <w:rsid w:val="001C2B3C"/>
    <w:rsid w:val="001C4D89"/>
    <w:rsid w:val="001C4EA8"/>
    <w:rsid w:val="001C69B6"/>
    <w:rsid w:val="001D5576"/>
    <w:rsid w:val="001E04F6"/>
    <w:rsid w:val="001F0307"/>
    <w:rsid w:val="001F176A"/>
    <w:rsid w:val="001F7BFA"/>
    <w:rsid w:val="002073E4"/>
    <w:rsid w:val="0021236C"/>
    <w:rsid w:val="00221A14"/>
    <w:rsid w:val="00224D8B"/>
    <w:rsid w:val="00225C91"/>
    <w:rsid w:val="002324C3"/>
    <w:rsid w:val="002325F4"/>
    <w:rsid w:val="00236490"/>
    <w:rsid w:val="002418E7"/>
    <w:rsid w:val="002450E2"/>
    <w:rsid w:val="00246CFE"/>
    <w:rsid w:val="00250F4A"/>
    <w:rsid w:val="00253F0D"/>
    <w:rsid w:val="002553D3"/>
    <w:rsid w:val="002623F2"/>
    <w:rsid w:val="002737B7"/>
    <w:rsid w:val="00281F68"/>
    <w:rsid w:val="002822A2"/>
    <w:rsid w:val="00283FB4"/>
    <w:rsid w:val="00284B54"/>
    <w:rsid w:val="002877B2"/>
    <w:rsid w:val="00295462"/>
    <w:rsid w:val="0029651B"/>
    <w:rsid w:val="00297894"/>
    <w:rsid w:val="002A5D80"/>
    <w:rsid w:val="002A6797"/>
    <w:rsid w:val="002B0C68"/>
    <w:rsid w:val="002B1D8E"/>
    <w:rsid w:val="002B24A8"/>
    <w:rsid w:val="002B26A0"/>
    <w:rsid w:val="002C3509"/>
    <w:rsid w:val="002C628A"/>
    <w:rsid w:val="002E045F"/>
    <w:rsid w:val="002E1A83"/>
    <w:rsid w:val="002E7CDF"/>
    <w:rsid w:val="002F0622"/>
    <w:rsid w:val="002F149B"/>
    <w:rsid w:val="003017F7"/>
    <w:rsid w:val="003150AC"/>
    <w:rsid w:val="003232E9"/>
    <w:rsid w:val="00324BBF"/>
    <w:rsid w:val="0032710B"/>
    <w:rsid w:val="00334F34"/>
    <w:rsid w:val="0034273E"/>
    <w:rsid w:val="003451AB"/>
    <w:rsid w:val="003457AD"/>
    <w:rsid w:val="003457F3"/>
    <w:rsid w:val="0035015D"/>
    <w:rsid w:val="00350984"/>
    <w:rsid w:val="0036300C"/>
    <w:rsid w:val="00363431"/>
    <w:rsid w:val="0036483A"/>
    <w:rsid w:val="003654BC"/>
    <w:rsid w:val="003654E1"/>
    <w:rsid w:val="00366A96"/>
    <w:rsid w:val="00373E3F"/>
    <w:rsid w:val="003824FE"/>
    <w:rsid w:val="0038676B"/>
    <w:rsid w:val="003915D4"/>
    <w:rsid w:val="0039275D"/>
    <w:rsid w:val="003943A8"/>
    <w:rsid w:val="0039732D"/>
    <w:rsid w:val="003A2D4E"/>
    <w:rsid w:val="003A60FD"/>
    <w:rsid w:val="003B1AF3"/>
    <w:rsid w:val="003B390B"/>
    <w:rsid w:val="003B589D"/>
    <w:rsid w:val="003B686E"/>
    <w:rsid w:val="003C4FD0"/>
    <w:rsid w:val="003C70F0"/>
    <w:rsid w:val="003D03C7"/>
    <w:rsid w:val="003D5203"/>
    <w:rsid w:val="003E15C3"/>
    <w:rsid w:val="003E1C41"/>
    <w:rsid w:val="003E3B21"/>
    <w:rsid w:val="003F1217"/>
    <w:rsid w:val="003F3335"/>
    <w:rsid w:val="003F6391"/>
    <w:rsid w:val="00400D7D"/>
    <w:rsid w:val="00402408"/>
    <w:rsid w:val="00405423"/>
    <w:rsid w:val="00405EF6"/>
    <w:rsid w:val="004066C2"/>
    <w:rsid w:val="00413662"/>
    <w:rsid w:val="0041657C"/>
    <w:rsid w:val="0042142C"/>
    <w:rsid w:val="00422A64"/>
    <w:rsid w:val="0042319D"/>
    <w:rsid w:val="004259B9"/>
    <w:rsid w:val="00430150"/>
    <w:rsid w:val="0043112E"/>
    <w:rsid w:val="00431390"/>
    <w:rsid w:val="0043277D"/>
    <w:rsid w:val="00445046"/>
    <w:rsid w:val="0044552E"/>
    <w:rsid w:val="00451E43"/>
    <w:rsid w:val="00453296"/>
    <w:rsid w:val="004631BF"/>
    <w:rsid w:val="004659DC"/>
    <w:rsid w:val="0046727B"/>
    <w:rsid w:val="0047438F"/>
    <w:rsid w:val="00477810"/>
    <w:rsid w:val="004800C7"/>
    <w:rsid w:val="00482CF5"/>
    <w:rsid w:val="00486354"/>
    <w:rsid w:val="004915FB"/>
    <w:rsid w:val="004A0896"/>
    <w:rsid w:val="004A29A9"/>
    <w:rsid w:val="004B2471"/>
    <w:rsid w:val="004B29BD"/>
    <w:rsid w:val="004B7DE3"/>
    <w:rsid w:val="004C2AA5"/>
    <w:rsid w:val="004C3748"/>
    <w:rsid w:val="004C70E7"/>
    <w:rsid w:val="004D4843"/>
    <w:rsid w:val="004D6CA3"/>
    <w:rsid w:val="004E7B5C"/>
    <w:rsid w:val="004F0495"/>
    <w:rsid w:val="004F10CF"/>
    <w:rsid w:val="004F56F2"/>
    <w:rsid w:val="004F6F43"/>
    <w:rsid w:val="00510652"/>
    <w:rsid w:val="005137AD"/>
    <w:rsid w:val="005151BE"/>
    <w:rsid w:val="005176A1"/>
    <w:rsid w:val="00525E87"/>
    <w:rsid w:val="005273A6"/>
    <w:rsid w:val="005316C6"/>
    <w:rsid w:val="005316F3"/>
    <w:rsid w:val="00533749"/>
    <w:rsid w:val="00540184"/>
    <w:rsid w:val="00546DBD"/>
    <w:rsid w:val="00550448"/>
    <w:rsid w:val="00555F17"/>
    <w:rsid w:val="00555F79"/>
    <w:rsid w:val="005611B9"/>
    <w:rsid w:val="00563118"/>
    <w:rsid w:val="00573832"/>
    <w:rsid w:val="005747B0"/>
    <w:rsid w:val="00592E02"/>
    <w:rsid w:val="005959B3"/>
    <w:rsid w:val="0059746C"/>
    <w:rsid w:val="00597C60"/>
    <w:rsid w:val="005A2934"/>
    <w:rsid w:val="005A2B90"/>
    <w:rsid w:val="005A721A"/>
    <w:rsid w:val="005B377C"/>
    <w:rsid w:val="005B4CF5"/>
    <w:rsid w:val="005B7382"/>
    <w:rsid w:val="005C516E"/>
    <w:rsid w:val="005C7184"/>
    <w:rsid w:val="005D0684"/>
    <w:rsid w:val="005D06AD"/>
    <w:rsid w:val="005D3F72"/>
    <w:rsid w:val="005D7679"/>
    <w:rsid w:val="005E68FF"/>
    <w:rsid w:val="005F4109"/>
    <w:rsid w:val="005F5F98"/>
    <w:rsid w:val="005F72AD"/>
    <w:rsid w:val="00600F97"/>
    <w:rsid w:val="00612C27"/>
    <w:rsid w:val="00616DFD"/>
    <w:rsid w:val="00624701"/>
    <w:rsid w:val="00626C6B"/>
    <w:rsid w:val="00634BD2"/>
    <w:rsid w:val="00637777"/>
    <w:rsid w:val="006412B7"/>
    <w:rsid w:val="00652754"/>
    <w:rsid w:val="006811D2"/>
    <w:rsid w:val="00685055"/>
    <w:rsid w:val="006862E9"/>
    <w:rsid w:val="00687867"/>
    <w:rsid w:val="00687A40"/>
    <w:rsid w:val="00690815"/>
    <w:rsid w:val="00692F16"/>
    <w:rsid w:val="00694CD1"/>
    <w:rsid w:val="006A00F8"/>
    <w:rsid w:val="006A438C"/>
    <w:rsid w:val="006B1A46"/>
    <w:rsid w:val="006B3EC7"/>
    <w:rsid w:val="006C0B64"/>
    <w:rsid w:val="006C1F78"/>
    <w:rsid w:val="006C2FC9"/>
    <w:rsid w:val="006C5833"/>
    <w:rsid w:val="006C5CF1"/>
    <w:rsid w:val="006D449C"/>
    <w:rsid w:val="006D6550"/>
    <w:rsid w:val="006D6BE5"/>
    <w:rsid w:val="006D6ECC"/>
    <w:rsid w:val="006E46C2"/>
    <w:rsid w:val="006E5D79"/>
    <w:rsid w:val="006E67B7"/>
    <w:rsid w:val="006E7D49"/>
    <w:rsid w:val="006F1BE9"/>
    <w:rsid w:val="006F2AF5"/>
    <w:rsid w:val="006F56AD"/>
    <w:rsid w:val="006F7C71"/>
    <w:rsid w:val="0070202C"/>
    <w:rsid w:val="007047CA"/>
    <w:rsid w:val="00704FD7"/>
    <w:rsid w:val="007055E7"/>
    <w:rsid w:val="00713D13"/>
    <w:rsid w:val="00715D88"/>
    <w:rsid w:val="0072027F"/>
    <w:rsid w:val="007254EA"/>
    <w:rsid w:val="007301A2"/>
    <w:rsid w:val="00733724"/>
    <w:rsid w:val="007459F6"/>
    <w:rsid w:val="0074626C"/>
    <w:rsid w:val="007519AA"/>
    <w:rsid w:val="00753AB3"/>
    <w:rsid w:val="00767FC0"/>
    <w:rsid w:val="007702A2"/>
    <w:rsid w:val="00775501"/>
    <w:rsid w:val="00777A1A"/>
    <w:rsid w:val="00780CE8"/>
    <w:rsid w:val="0078231C"/>
    <w:rsid w:val="0079099F"/>
    <w:rsid w:val="00791651"/>
    <w:rsid w:val="0079307A"/>
    <w:rsid w:val="007A0E06"/>
    <w:rsid w:val="007B1D3B"/>
    <w:rsid w:val="007B4F53"/>
    <w:rsid w:val="007C5796"/>
    <w:rsid w:val="007D19CA"/>
    <w:rsid w:val="007D69C6"/>
    <w:rsid w:val="007F64B9"/>
    <w:rsid w:val="008032F4"/>
    <w:rsid w:val="00810394"/>
    <w:rsid w:val="00812A03"/>
    <w:rsid w:val="0081319E"/>
    <w:rsid w:val="00815CE6"/>
    <w:rsid w:val="00816EB8"/>
    <w:rsid w:val="00820A50"/>
    <w:rsid w:val="008251BD"/>
    <w:rsid w:val="008254B8"/>
    <w:rsid w:val="00827737"/>
    <w:rsid w:val="00827C3A"/>
    <w:rsid w:val="00835E0A"/>
    <w:rsid w:val="00840828"/>
    <w:rsid w:val="0085073F"/>
    <w:rsid w:val="008517A7"/>
    <w:rsid w:val="00852518"/>
    <w:rsid w:val="00854446"/>
    <w:rsid w:val="008551CC"/>
    <w:rsid w:val="00855BA8"/>
    <w:rsid w:val="008626FA"/>
    <w:rsid w:val="008629B8"/>
    <w:rsid w:val="008677FB"/>
    <w:rsid w:val="00870B3C"/>
    <w:rsid w:val="00872DBD"/>
    <w:rsid w:val="008779FF"/>
    <w:rsid w:val="00880DC4"/>
    <w:rsid w:val="00884D8B"/>
    <w:rsid w:val="008866E7"/>
    <w:rsid w:val="008875F2"/>
    <w:rsid w:val="00891C61"/>
    <w:rsid w:val="00892E66"/>
    <w:rsid w:val="0089386E"/>
    <w:rsid w:val="0089460A"/>
    <w:rsid w:val="00895BDA"/>
    <w:rsid w:val="0089711D"/>
    <w:rsid w:val="008A0F21"/>
    <w:rsid w:val="008A106B"/>
    <w:rsid w:val="008A1AEC"/>
    <w:rsid w:val="008A409B"/>
    <w:rsid w:val="008A4409"/>
    <w:rsid w:val="008A65C3"/>
    <w:rsid w:val="008B3BEE"/>
    <w:rsid w:val="008C7D9A"/>
    <w:rsid w:val="008D296E"/>
    <w:rsid w:val="008D3163"/>
    <w:rsid w:val="008E0981"/>
    <w:rsid w:val="008E57AE"/>
    <w:rsid w:val="00901E03"/>
    <w:rsid w:val="0090694B"/>
    <w:rsid w:val="00914B38"/>
    <w:rsid w:val="00917208"/>
    <w:rsid w:val="00921BAF"/>
    <w:rsid w:val="00925CB5"/>
    <w:rsid w:val="00927D3D"/>
    <w:rsid w:val="009420D4"/>
    <w:rsid w:val="00944C03"/>
    <w:rsid w:val="00952B17"/>
    <w:rsid w:val="0096108C"/>
    <w:rsid w:val="00971CC5"/>
    <w:rsid w:val="00974449"/>
    <w:rsid w:val="00987740"/>
    <w:rsid w:val="0099264E"/>
    <w:rsid w:val="00993B80"/>
    <w:rsid w:val="00994357"/>
    <w:rsid w:val="009A7501"/>
    <w:rsid w:val="009B64A2"/>
    <w:rsid w:val="009B7E71"/>
    <w:rsid w:val="009C192B"/>
    <w:rsid w:val="009D5194"/>
    <w:rsid w:val="009D61C3"/>
    <w:rsid w:val="009D6220"/>
    <w:rsid w:val="009E09CA"/>
    <w:rsid w:val="009E1A97"/>
    <w:rsid w:val="009E2E54"/>
    <w:rsid w:val="009F5946"/>
    <w:rsid w:val="009F71BD"/>
    <w:rsid w:val="009F7D12"/>
    <w:rsid w:val="00A02FCC"/>
    <w:rsid w:val="00A03A15"/>
    <w:rsid w:val="00A12816"/>
    <w:rsid w:val="00A14976"/>
    <w:rsid w:val="00A17A01"/>
    <w:rsid w:val="00A26406"/>
    <w:rsid w:val="00A301F5"/>
    <w:rsid w:val="00A35DA7"/>
    <w:rsid w:val="00A36C1B"/>
    <w:rsid w:val="00A45D98"/>
    <w:rsid w:val="00A460A4"/>
    <w:rsid w:val="00A4650D"/>
    <w:rsid w:val="00A47D24"/>
    <w:rsid w:val="00A57BD3"/>
    <w:rsid w:val="00A6208B"/>
    <w:rsid w:val="00A662FD"/>
    <w:rsid w:val="00A6738A"/>
    <w:rsid w:val="00A76F18"/>
    <w:rsid w:val="00A77AE0"/>
    <w:rsid w:val="00A80CD6"/>
    <w:rsid w:val="00A82BA2"/>
    <w:rsid w:val="00A8511E"/>
    <w:rsid w:val="00A870CE"/>
    <w:rsid w:val="00A87BF8"/>
    <w:rsid w:val="00A93AC1"/>
    <w:rsid w:val="00A94B65"/>
    <w:rsid w:val="00AA0E2A"/>
    <w:rsid w:val="00AB17AA"/>
    <w:rsid w:val="00AB2E7F"/>
    <w:rsid w:val="00AB2EBC"/>
    <w:rsid w:val="00AC0C35"/>
    <w:rsid w:val="00AC3902"/>
    <w:rsid w:val="00AD1865"/>
    <w:rsid w:val="00AD4E8B"/>
    <w:rsid w:val="00AD60BF"/>
    <w:rsid w:val="00AD7212"/>
    <w:rsid w:val="00AD777B"/>
    <w:rsid w:val="00AE7485"/>
    <w:rsid w:val="00AF355C"/>
    <w:rsid w:val="00AF606E"/>
    <w:rsid w:val="00B04BD5"/>
    <w:rsid w:val="00B04CF9"/>
    <w:rsid w:val="00B12320"/>
    <w:rsid w:val="00B146D4"/>
    <w:rsid w:val="00B16B74"/>
    <w:rsid w:val="00B2063F"/>
    <w:rsid w:val="00B239D6"/>
    <w:rsid w:val="00B260D2"/>
    <w:rsid w:val="00B26CA4"/>
    <w:rsid w:val="00B375B5"/>
    <w:rsid w:val="00B50A16"/>
    <w:rsid w:val="00B6025C"/>
    <w:rsid w:val="00B75B65"/>
    <w:rsid w:val="00B84349"/>
    <w:rsid w:val="00B910C6"/>
    <w:rsid w:val="00B938B1"/>
    <w:rsid w:val="00B96702"/>
    <w:rsid w:val="00B9673E"/>
    <w:rsid w:val="00B97541"/>
    <w:rsid w:val="00BA312B"/>
    <w:rsid w:val="00BA34E0"/>
    <w:rsid w:val="00BA4D9A"/>
    <w:rsid w:val="00BB5CCF"/>
    <w:rsid w:val="00BD61C8"/>
    <w:rsid w:val="00BD7986"/>
    <w:rsid w:val="00BE1D16"/>
    <w:rsid w:val="00BE5580"/>
    <w:rsid w:val="00BE6D2A"/>
    <w:rsid w:val="00C02708"/>
    <w:rsid w:val="00C02FBB"/>
    <w:rsid w:val="00C040C0"/>
    <w:rsid w:val="00C22981"/>
    <w:rsid w:val="00C31737"/>
    <w:rsid w:val="00C31EA1"/>
    <w:rsid w:val="00C34A24"/>
    <w:rsid w:val="00C42B38"/>
    <w:rsid w:val="00C470B5"/>
    <w:rsid w:val="00C60DFF"/>
    <w:rsid w:val="00C6337F"/>
    <w:rsid w:val="00C6679B"/>
    <w:rsid w:val="00C66CE0"/>
    <w:rsid w:val="00C66DC7"/>
    <w:rsid w:val="00C72B34"/>
    <w:rsid w:val="00C736D9"/>
    <w:rsid w:val="00C75FD9"/>
    <w:rsid w:val="00C76B7B"/>
    <w:rsid w:val="00C802A9"/>
    <w:rsid w:val="00C875A2"/>
    <w:rsid w:val="00C87B4D"/>
    <w:rsid w:val="00C907DA"/>
    <w:rsid w:val="00C91BCC"/>
    <w:rsid w:val="00C964E4"/>
    <w:rsid w:val="00C97D1F"/>
    <w:rsid w:val="00CA4679"/>
    <w:rsid w:val="00CA5991"/>
    <w:rsid w:val="00CB0F14"/>
    <w:rsid w:val="00CB748B"/>
    <w:rsid w:val="00CC32E9"/>
    <w:rsid w:val="00CC6C11"/>
    <w:rsid w:val="00CC7671"/>
    <w:rsid w:val="00CC7BE7"/>
    <w:rsid w:val="00CD62F4"/>
    <w:rsid w:val="00CD649A"/>
    <w:rsid w:val="00CE2557"/>
    <w:rsid w:val="00CE508B"/>
    <w:rsid w:val="00CE7D9D"/>
    <w:rsid w:val="00CF6E4A"/>
    <w:rsid w:val="00D07366"/>
    <w:rsid w:val="00D11BAB"/>
    <w:rsid w:val="00D14A09"/>
    <w:rsid w:val="00D16729"/>
    <w:rsid w:val="00D216F8"/>
    <w:rsid w:val="00D228D6"/>
    <w:rsid w:val="00D242B4"/>
    <w:rsid w:val="00D30046"/>
    <w:rsid w:val="00D37C19"/>
    <w:rsid w:val="00D40575"/>
    <w:rsid w:val="00D42B02"/>
    <w:rsid w:val="00D43BDF"/>
    <w:rsid w:val="00D469A8"/>
    <w:rsid w:val="00D46B0A"/>
    <w:rsid w:val="00D47D9E"/>
    <w:rsid w:val="00D530DA"/>
    <w:rsid w:val="00D54770"/>
    <w:rsid w:val="00D5715F"/>
    <w:rsid w:val="00D64595"/>
    <w:rsid w:val="00D645E3"/>
    <w:rsid w:val="00D660BF"/>
    <w:rsid w:val="00D71B57"/>
    <w:rsid w:val="00D730FF"/>
    <w:rsid w:val="00D74104"/>
    <w:rsid w:val="00D7625E"/>
    <w:rsid w:val="00D77731"/>
    <w:rsid w:val="00D83064"/>
    <w:rsid w:val="00D8646B"/>
    <w:rsid w:val="00D87A3F"/>
    <w:rsid w:val="00D933A3"/>
    <w:rsid w:val="00D935E7"/>
    <w:rsid w:val="00D94DC6"/>
    <w:rsid w:val="00D957F3"/>
    <w:rsid w:val="00D9670F"/>
    <w:rsid w:val="00D96A22"/>
    <w:rsid w:val="00DA1F92"/>
    <w:rsid w:val="00DA3A7B"/>
    <w:rsid w:val="00DA634C"/>
    <w:rsid w:val="00DB2827"/>
    <w:rsid w:val="00DB62EC"/>
    <w:rsid w:val="00DB7C23"/>
    <w:rsid w:val="00DC012A"/>
    <w:rsid w:val="00DC0C4A"/>
    <w:rsid w:val="00DC4D85"/>
    <w:rsid w:val="00DC573B"/>
    <w:rsid w:val="00DC57E4"/>
    <w:rsid w:val="00DC664E"/>
    <w:rsid w:val="00DC7726"/>
    <w:rsid w:val="00DF0016"/>
    <w:rsid w:val="00DF1235"/>
    <w:rsid w:val="00DF5837"/>
    <w:rsid w:val="00DF749E"/>
    <w:rsid w:val="00E019CF"/>
    <w:rsid w:val="00E03E84"/>
    <w:rsid w:val="00E04C3C"/>
    <w:rsid w:val="00E20BA1"/>
    <w:rsid w:val="00E23E42"/>
    <w:rsid w:val="00E30206"/>
    <w:rsid w:val="00E31A83"/>
    <w:rsid w:val="00E37998"/>
    <w:rsid w:val="00E44494"/>
    <w:rsid w:val="00E5590D"/>
    <w:rsid w:val="00E57AFD"/>
    <w:rsid w:val="00E61CCF"/>
    <w:rsid w:val="00E64679"/>
    <w:rsid w:val="00E650C3"/>
    <w:rsid w:val="00E65DFB"/>
    <w:rsid w:val="00E66AD7"/>
    <w:rsid w:val="00E7247E"/>
    <w:rsid w:val="00E73ADF"/>
    <w:rsid w:val="00E73E5D"/>
    <w:rsid w:val="00E850FA"/>
    <w:rsid w:val="00E96606"/>
    <w:rsid w:val="00EA0293"/>
    <w:rsid w:val="00EA71A4"/>
    <w:rsid w:val="00EB1F78"/>
    <w:rsid w:val="00EB36FE"/>
    <w:rsid w:val="00EB678E"/>
    <w:rsid w:val="00EB7050"/>
    <w:rsid w:val="00EB74CC"/>
    <w:rsid w:val="00EC1057"/>
    <w:rsid w:val="00EC76DE"/>
    <w:rsid w:val="00EC7937"/>
    <w:rsid w:val="00ED0780"/>
    <w:rsid w:val="00ED4540"/>
    <w:rsid w:val="00ED58F8"/>
    <w:rsid w:val="00ED7A16"/>
    <w:rsid w:val="00EE0FB5"/>
    <w:rsid w:val="00EF2A9F"/>
    <w:rsid w:val="00EF2E49"/>
    <w:rsid w:val="00F000DF"/>
    <w:rsid w:val="00F02069"/>
    <w:rsid w:val="00F04E16"/>
    <w:rsid w:val="00F12222"/>
    <w:rsid w:val="00F12DBA"/>
    <w:rsid w:val="00F16396"/>
    <w:rsid w:val="00F22C65"/>
    <w:rsid w:val="00F24082"/>
    <w:rsid w:val="00F24D54"/>
    <w:rsid w:val="00F31926"/>
    <w:rsid w:val="00F326F2"/>
    <w:rsid w:val="00F43FCA"/>
    <w:rsid w:val="00F440DB"/>
    <w:rsid w:val="00F5444F"/>
    <w:rsid w:val="00F5766D"/>
    <w:rsid w:val="00F62F87"/>
    <w:rsid w:val="00F63E96"/>
    <w:rsid w:val="00F67961"/>
    <w:rsid w:val="00F7497A"/>
    <w:rsid w:val="00FB2717"/>
    <w:rsid w:val="00FB2FE2"/>
    <w:rsid w:val="00FB5404"/>
    <w:rsid w:val="00FB573E"/>
    <w:rsid w:val="00FB717F"/>
    <w:rsid w:val="00FB7F22"/>
    <w:rsid w:val="00FC03AD"/>
    <w:rsid w:val="00FC2E5C"/>
    <w:rsid w:val="00FC4897"/>
    <w:rsid w:val="00FC61F6"/>
    <w:rsid w:val="00FC7B36"/>
    <w:rsid w:val="00FD07E2"/>
    <w:rsid w:val="00FD38F5"/>
    <w:rsid w:val="00FD59AD"/>
    <w:rsid w:val="00FE3CF6"/>
    <w:rsid w:val="00FF1E1F"/>
    <w:rsid w:val="00FF3A6D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320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A01"/>
    <w:pPr>
      <w:spacing w:after="60"/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A01"/>
    <w:pPr>
      <w:spacing w:after="60"/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C802A9"/>
    <w:pPr>
      <w:keepNext/>
      <w:spacing w:after="60"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02A01"/>
    <w:rPr>
      <w:rFonts w:ascii="Tahoma" w:hAnsi="Tahoma" w:cs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02A01"/>
    <w:rPr>
      <w:rFonts w:ascii="Tahoma" w:hAnsi="Tahoma" w:cs="Times New Roman"/>
      <w:b/>
      <w:bCs/>
      <w:sz w:val="2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802A9"/>
    <w:rPr>
      <w:rFonts w:ascii="Tahoma" w:hAnsi="Tahoma" w:cs="Arial"/>
      <w:b/>
      <w:bCs/>
      <w:i/>
      <w:sz w:val="26"/>
      <w:szCs w:val="26"/>
    </w:rPr>
  </w:style>
  <w:style w:type="paragraph" w:customStyle="1" w:styleId="DocumentTitle">
    <w:name w:val="Document Title"/>
    <w:basedOn w:val="Normal"/>
    <w:qFormat/>
    <w:rsid w:val="00AD1865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174A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74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A3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74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74A33"/>
    <w:rPr>
      <w:rFonts w:asciiTheme="minorHAnsi" w:hAnsiTheme="minorHAnsi" w:cs="Times New Roman"/>
    </w:rPr>
  </w:style>
  <w:style w:type="character" w:styleId="CommentReference">
    <w:name w:val="annotation reference"/>
    <w:basedOn w:val="DefaultParagraphFont"/>
    <w:uiPriority w:val="99"/>
    <w:semiHidden/>
    <w:rsid w:val="00174A33"/>
    <w:rPr>
      <w:rFonts w:cs="Times New Roman"/>
      <w:sz w:val="16"/>
      <w:szCs w:val="16"/>
    </w:rPr>
  </w:style>
  <w:style w:type="table" w:styleId="TableGrid">
    <w:name w:val="Table Grid"/>
    <w:basedOn w:val="TableNormal"/>
    <w:uiPriority w:val="59"/>
    <w:rsid w:val="00174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4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74A33"/>
    <w:rPr>
      <w:rFonts w:asciiTheme="minorHAnsi" w:hAnsiTheme="minorHAnsi" w:cs="Times New Roman"/>
      <w:b/>
      <w:bCs/>
    </w:rPr>
  </w:style>
  <w:style w:type="paragraph" w:customStyle="1" w:styleId="DocumentSubtitle">
    <w:name w:val="Document Subtitle"/>
    <w:basedOn w:val="Normal"/>
    <w:qFormat/>
    <w:rsid w:val="00D933A3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065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5BA8"/>
    <w:rPr>
      <w:rFonts w:asciiTheme="minorHAnsi" w:hAnsiTheme="minorHAnsi" w:cs="Times New Roman"/>
      <w:b/>
      <w:color w:val="204C81"/>
      <w:sz w:val="24"/>
      <w:szCs w:val="24"/>
    </w:rPr>
  </w:style>
  <w:style w:type="character" w:styleId="PageNumber">
    <w:name w:val="page number"/>
    <w:basedOn w:val="DefaultParagraphFont"/>
    <w:uiPriority w:val="99"/>
    <w:rsid w:val="00510652"/>
    <w:rPr>
      <w:rFonts w:cs="Times New Roman"/>
    </w:rPr>
  </w:style>
  <w:style w:type="paragraph" w:styleId="ListBullet2">
    <w:name w:val="List Bullet 2"/>
    <w:basedOn w:val="Normal"/>
    <w:uiPriority w:val="99"/>
    <w:unhideWhenUsed/>
    <w:qFormat/>
    <w:rsid w:val="00C87B4D"/>
    <w:pPr>
      <w:numPr>
        <w:ilvl w:val="1"/>
        <w:numId w:val="1"/>
      </w:numPr>
      <w:tabs>
        <w:tab w:val="clear" w:pos="1440"/>
      </w:tabs>
      <w:spacing w:before="120"/>
      <w:ind w:left="108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7382"/>
    <w:rPr>
      <w:rFonts w:asciiTheme="minorHAnsi" w:hAnsiTheme="minorHAnsi" w:cs="Times New Roman"/>
      <w:sz w:val="24"/>
      <w:szCs w:val="24"/>
    </w:rPr>
  </w:style>
  <w:style w:type="paragraph" w:customStyle="1" w:styleId="Heading">
    <w:name w:val="Heading"/>
    <w:basedOn w:val="Normal"/>
    <w:rsid w:val="00D74104"/>
    <w:pPr>
      <w:spacing w:before="480" w:after="60"/>
    </w:pPr>
    <w:rPr>
      <w:rFonts w:ascii="Tahoma" w:hAnsi="Tahoma"/>
      <w:b/>
      <w:bCs/>
      <w:sz w:val="28"/>
      <w:szCs w:val="20"/>
    </w:rPr>
  </w:style>
  <w:style w:type="character" w:styleId="Hyperlink">
    <w:name w:val="Hyperlink"/>
    <w:basedOn w:val="DefaultParagraphFont"/>
    <w:uiPriority w:val="99"/>
    <w:rsid w:val="00D7410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rsid w:val="00D74104"/>
    <w:pPr>
      <w:ind w:left="720"/>
      <w:contextualSpacing/>
    </w:pPr>
  </w:style>
  <w:style w:type="character" w:customStyle="1" w:styleId="BodyCopy">
    <w:name w:val="Body Copy"/>
    <w:basedOn w:val="DefaultParagraphFont"/>
    <w:rsid w:val="00D74104"/>
    <w:rPr>
      <w:rFonts w:asciiTheme="minorHAnsi" w:hAnsiTheme="minorHAnsi" w:cs="Times New Roman"/>
    </w:rPr>
  </w:style>
  <w:style w:type="paragraph" w:styleId="ListBullet">
    <w:name w:val="List Bullet"/>
    <w:basedOn w:val="Normal"/>
    <w:uiPriority w:val="99"/>
    <w:unhideWhenUsed/>
    <w:qFormat/>
    <w:rsid w:val="00C87B4D"/>
    <w:pPr>
      <w:spacing w:before="120"/>
      <w:ind w:left="720" w:hanging="360"/>
    </w:pPr>
  </w:style>
  <w:style w:type="paragraph" w:styleId="ListBullet3">
    <w:name w:val="List Bullet 3"/>
    <w:basedOn w:val="Normal"/>
    <w:uiPriority w:val="99"/>
    <w:unhideWhenUsed/>
    <w:qFormat/>
    <w:rsid w:val="00C87B4D"/>
    <w:pPr>
      <w:numPr>
        <w:ilvl w:val="2"/>
        <w:numId w:val="1"/>
      </w:numPr>
      <w:tabs>
        <w:tab w:val="clear" w:pos="1440"/>
      </w:tabs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8254B8"/>
    <w:rPr>
      <w:rFonts w:cs="Times New Roman"/>
      <w:color w:val="7030A0"/>
      <w:u w:val="single"/>
    </w:rPr>
  </w:style>
  <w:style w:type="numbering" w:customStyle="1" w:styleId="NERCListBullets">
    <w:name w:val="NERC List Bullets"/>
    <w:rsid w:val="00174A33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917208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Revision">
    <w:name w:val="Revision"/>
    <w:hidden/>
    <w:uiPriority w:val="99"/>
    <w:semiHidden/>
    <w:rsid w:val="00BA4D9A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3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nerc.webex.com/join/jack.norr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A3DBE15F68D4AB2163E7CF9F544E3" ma:contentTypeVersion="50" ma:contentTypeDescription="Create a new document." ma:contentTypeScope="" ma:versionID="71fa2f6c029b72adaca06e2fc700d820">
  <xsd:schema xmlns:xsd="http://www.w3.org/2001/XMLSchema" xmlns:xs="http://www.w3.org/2001/XMLSchema" xmlns:p="http://schemas.microsoft.com/office/2006/metadata/properties" xmlns:ns2="17945685-4575-4b0d-8fa5-d3eb7e7cbcfe" targetNamespace="http://schemas.microsoft.com/office/2006/metadata/properties" ma:root="true" ma:fieldsID="9804bcc379eeb63eb814a8698c91e7b2" ns2:_="">
    <xsd:import namespace="17945685-4575-4b0d-8fa5-d3eb7e7cbcfe"/>
    <xsd:element name="properties">
      <xsd:complexType>
        <xsd:sequence>
          <xsd:element name="documentManagement">
            <xsd:complexType>
              <xsd:all>
                <xsd:element ref="ns2:Grouping" minOccurs="0"/>
                <xsd:element ref="ns2:Date" minOccurs="0"/>
                <xsd:element ref="ns2:Description0" minOccurs="0"/>
                <xsd:element ref="ns2:Date_x0020_and_x0020_Time" minOccurs="0"/>
                <xsd:element ref="ns2:Agenda_x002c__x0020_Highlights_x0020_and_x0020_Minu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45685-4575-4b0d-8fa5-d3eb7e7cbcfe" elementFormDefault="qualified">
    <xsd:import namespace="http://schemas.microsoft.com/office/2006/documentManagement/types"/>
    <xsd:import namespace="http://schemas.microsoft.com/office/infopath/2007/PartnerControls"/>
    <xsd:element name="Grouping" ma:index="4" nillable="true" ma:displayName="Grouping" ma:format="Dropdown" ma:internalName="Grouping" ma:readOnly="false">
      <xsd:simpleType>
        <xsd:restriction base="dms:Choice">
          <xsd:enumeration value="Agendas, Highlights, and Minutes"/>
          <xsd:enumeration value="Related Files"/>
          <xsd:enumeration value="Reliability Guidelines"/>
        </xsd:restriction>
      </xsd:simpleType>
    </xsd:element>
    <xsd:element name="Date" ma:index="5" nillable="true" ma:displayName="Date" ma:format="DateOnly" ma:internalName="Date" ma:readOnly="false">
      <xsd:simpleType>
        <xsd:restriction base="dms:DateTime"/>
      </xsd:simpleType>
    </xsd:element>
    <xsd:element name="Description0" ma:index="6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Date_x0020_and_x0020_Time" ma:index="7" nillable="true" ma:displayName="Date and Time" ma:format="DateOnly" ma:internalName="Date_x0020_and_x0020_Time" ma:readOnly="false">
      <xsd:simpleType>
        <xsd:restriction base="dms:DateTime"/>
      </xsd:simpleType>
    </xsd:element>
    <xsd:element name="Agenda_x002c__x0020_Highlights_x0020_and_x0020_Minutes" ma:index="8" nillable="true" ma:displayName="Agenda, Highlights and Minutes" ma:internalName="Agenda_x002c__x0020_Highlights_x0020_and_x0020_Minute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ate xmlns="17945685-4575-4b0d-8fa5-d3eb7e7cbcfe">2018-07-25T04:00:00+00:00</Date>
    <Agenda_x002c__x0020_Highlights_x0020_and_x0020_Minutes xmlns="17945685-4575-4b0d-8fa5-d3eb7e7cbcfe" xsi:nil="true"/>
    <Date_x0020_and_x0020_Time xmlns="17945685-4575-4b0d-8fa5-d3eb7e7cbcfe">2018-07-31T04:00:00+00:00</Date_x0020_and_x0020_Time>
    <Grouping xmlns="17945685-4575-4b0d-8fa5-d3eb7e7cbcfe">Agendas, Highlights, and Minutes</Grouping>
    <Description0 xmlns="17945685-4575-4b0d-8fa5-d3eb7e7cbcfe">SPCS Meeting Agenda July - August 1, 2018 (Saint Paul, MN)</Description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83E80-F404-42F4-B3CB-E2459496A31F}"/>
</file>

<file path=customXml/itemProps2.xml><?xml version="1.0" encoding="utf-8"?>
<ds:datastoreItem xmlns:ds="http://schemas.openxmlformats.org/officeDocument/2006/customXml" ds:itemID="{B8F26552-BC79-4527-AAF0-C35BD4CDF11C}"/>
</file>

<file path=customXml/itemProps3.xml><?xml version="1.0" encoding="utf-8"?>
<ds:datastoreItem xmlns:ds="http://schemas.openxmlformats.org/officeDocument/2006/customXml" ds:itemID="{4D6B210A-43FB-46B9-A760-7B2DF248C7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Subcommittee Agenda</vt:lpstr>
    </vt:vector>
  </TitlesOfParts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SPCS Meeting Agenda July - August 1, 2018 (Saint Paul, MN)</dc:title>
  <dc:subject/>
  <dc:creator/>
  <cp:keywords/>
  <dc:description/>
  <cp:lastModifiedBy/>
  <cp:revision>1</cp:revision>
  <dcterms:created xsi:type="dcterms:W3CDTF">2018-07-25T13:11:00Z</dcterms:created>
  <dcterms:modified xsi:type="dcterms:W3CDTF">2018-07-25T13:18:00Z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0x0101002A8A3DBE15F68D4AB2163E7CF9F544E3</vt:lpwstr>
  </property>
</Properties>
</file>